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926D0A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0E83A9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D734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proofErr w:type="gramEnd"/>
          </w:p>
          <w:p w14:paraId="4C04D280" w14:textId="305B9D00" w:rsidR="00495B6B" w:rsidRPr="00225740" w:rsidRDefault="00D7348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3B5946">
              <w:rPr>
                <w:rFonts w:cstheme="minorHAnsi"/>
                <w:b/>
                <w:bCs/>
                <w:color w:val="000000" w:themeColor="text1"/>
              </w:rPr>
              <w:t xml:space="preserve">Attività formativa in favore degli studenti che mostrano particolari fragilità, motivazionali e/o nelle discipline di studio, a rischio di abbandono o che abbiano interrotto la frequenza scolastica, che prevede l'erogazione di percorsi individuali di rafforzamento attraverso mentoring e orientamento, sostegno alle competenze disciplinari, coaching motivazionale.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661C50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4E894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14:paraId="23B4A0ED" w14:textId="7777777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2D144F03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430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BB0D" w14:textId="77777777" w:rsidR="008430B8" w:rsidRDefault="008430B8">
      <w:r>
        <w:separator/>
      </w:r>
    </w:p>
  </w:endnote>
  <w:endnote w:type="continuationSeparator" w:id="0">
    <w:p w14:paraId="2234CB28" w14:textId="77777777" w:rsidR="008430B8" w:rsidRDefault="008430B8">
      <w:r>
        <w:continuationSeparator/>
      </w:r>
    </w:p>
  </w:endnote>
  <w:endnote w:type="continuationNotice" w:id="1">
    <w:p w14:paraId="065334D4" w14:textId="77777777" w:rsidR="008430B8" w:rsidRDefault="008430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A93C" w14:textId="77777777" w:rsidR="008430B8" w:rsidRDefault="008430B8">
      <w:r>
        <w:separator/>
      </w:r>
    </w:p>
  </w:footnote>
  <w:footnote w:type="continuationSeparator" w:id="0">
    <w:p w14:paraId="3179681E" w14:textId="77777777" w:rsidR="008430B8" w:rsidRDefault="008430B8">
      <w:r>
        <w:continuationSeparator/>
      </w:r>
    </w:p>
  </w:footnote>
  <w:footnote w:type="continuationNotice" w:id="1">
    <w:p w14:paraId="1167F4F6" w14:textId="77777777" w:rsidR="008430B8" w:rsidRDefault="008430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2024-01-15T13:12:00Z</dcterms:created>
  <dcterms:modified xsi:type="dcterms:W3CDTF">2024-01-15T13:12:00Z</dcterms:modified>
</cp:coreProperties>
</file>