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A7F91" w14:textId="56F37FB7" w:rsidR="00AF674D" w:rsidRPr="00E144BB" w:rsidRDefault="00894976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</w:t>
      </w:r>
      <w:r w:rsidR="007D1ECB">
        <w:rPr>
          <w:rFonts w:ascii="Times New Roman" w:hAnsi="Times New Roman" w:cs="Times New Roman"/>
          <w:sz w:val="24"/>
          <w:szCs w:val="24"/>
          <w:lang w:val="it-IT"/>
        </w:rPr>
        <w:t>egato</w:t>
      </w:r>
      <w:r w:rsidR="003D482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D1E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D482A">
        <w:rPr>
          <w:rFonts w:ascii="Times New Roman" w:hAnsi="Times New Roman" w:cs="Times New Roman"/>
          <w:sz w:val="24"/>
          <w:szCs w:val="24"/>
          <w:lang w:val="it-IT"/>
        </w:rPr>
        <w:t>C</w:t>
      </w:r>
    </w:p>
    <w:p w14:paraId="6C9CB770" w14:textId="77777777" w:rsidR="007D1ECB" w:rsidRPr="00E144BB" w:rsidRDefault="007D1ECB" w:rsidP="005541D4">
      <w:pPr>
        <w:widowControl w:val="0"/>
        <w:autoSpaceDE w:val="0"/>
        <w:autoSpaceDN w:val="0"/>
        <w:adjustRightInd w:val="0"/>
        <w:spacing w:after="0" w:line="360" w:lineRule="auto"/>
        <w:ind w:left="5097"/>
        <w:jc w:val="right"/>
        <w:rPr>
          <w:rFonts w:eastAsia="Trebuchet MS" w:cstheme="minorHAnsi"/>
          <w:sz w:val="24"/>
          <w:szCs w:val="24"/>
          <w:lang w:val="it-IT"/>
        </w:rPr>
      </w:pPr>
      <w:r w:rsidRPr="00E144BB">
        <w:rPr>
          <w:rFonts w:eastAsia="Trebuchet MS" w:cstheme="minorHAnsi"/>
          <w:sz w:val="24"/>
          <w:szCs w:val="24"/>
          <w:lang w:val="it-IT"/>
        </w:rPr>
        <w:t xml:space="preserve">AL DIRIGENTE SCOLASTICO </w:t>
      </w:r>
    </w:p>
    <w:p w14:paraId="6192ADB2" w14:textId="75D408A2" w:rsidR="005541D4" w:rsidRPr="00E144BB" w:rsidRDefault="00AA4BB6" w:rsidP="00E144BB">
      <w:pPr>
        <w:rPr>
          <w:rFonts w:cstheme="minorHAnsi"/>
          <w:sz w:val="24"/>
          <w:szCs w:val="24"/>
        </w:rPr>
      </w:pPr>
      <w:r w:rsidRPr="00E144BB">
        <w:rPr>
          <w:rFonts w:eastAsia="Trebuchet MS" w:cstheme="minorHAnsi"/>
          <w:i/>
          <w:iCs/>
          <w:color w:val="FF0000"/>
          <w:sz w:val="24"/>
          <w:szCs w:val="24"/>
          <w:lang w:val="it-IT"/>
        </w:rPr>
        <w:t xml:space="preserve">                                                               </w:t>
      </w:r>
      <w:r w:rsidR="00E144BB" w:rsidRPr="00E144BB">
        <w:rPr>
          <w:rFonts w:eastAsia="Trebuchet MS" w:cstheme="minorHAnsi"/>
          <w:i/>
          <w:iCs/>
          <w:color w:val="FF0000"/>
          <w:sz w:val="24"/>
          <w:szCs w:val="24"/>
          <w:lang w:val="it-IT"/>
        </w:rPr>
        <w:t xml:space="preserve">                  </w:t>
      </w:r>
      <w:r w:rsidRPr="00E144BB">
        <w:rPr>
          <w:rFonts w:eastAsia="Trebuchet MS" w:cstheme="minorHAnsi"/>
          <w:i/>
          <w:iCs/>
          <w:color w:val="FF0000"/>
          <w:sz w:val="24"/>
          <w:szCs w:val="24"/>
          <w:lang w:val="it-IT"/>
        </w:rPr>
        <w:t xml:space="preserve"> </w:t>
      </w:r>
      <w:r w:rsidR="007D1ECB" w:rsidRPr="00E144BB">
        <w:rPr>
          <w:rFonts w:cstheme="minorHAnsi"/>
          <w:sz w:val="24"/>
          <w:szCs w:val="24"/>
        </w:rPr>
        <w:t xml:space="preserve">Dell’ </w:t>
      </w:r>
      <w:r w:rsidRPr="00E144BB">
        <w:rPr>
          <w:rFonts w:cstheme="minorHAnsi"/>
          <w:sz w:val="24"/>
          <w:szCs w:val="24"/>
        </w:rPr>
        <w:t>Istituto Omnicomprensivo “C.A. DALLA CHIESA”</w:t>
      </w:r>
      <w:r w:rsidR="00E144BB" w:rsidRPr="00E144BB">
        <w:rPr>
          <w:rFonts w:cstheme="minorHAnsi"/>
          <w:sz w:val="24"/>
          <w:szCs w:val="24"/>
        </w:rPr>
        <w:t xml:space="preserve"> </w:t>
      </w:r>
    </w:p>
    <w:p w14:paraId="531E80D8" w14:textId="66716AA5" w:rsidR="007D1ECB" w:rsidRPr="00E144BB" w:rsidRDefault="00E144BB" w:rsidP="007D1ECB">
      <w:pPr>
        <w:pStyle w:val="Corpotesto"/>
        <w:spacing w:before="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144B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34780CC" w14:textId="68E309A6" w:rsidR="00C92B9E" w:rsidRPr="00800DEA" w:rsidRDefault="0089698A" w:rsidP="00C92B9E">
      <w:pPr>
        <w:spacing w:before="203"/>
        <w:ind w:left="100" w:right="173"/>
        <w:jc w:val="both"/>
        <w:rPr>
          <w:rFonts w:ascii="Calibri" w:hAnsi="Calibri" w:cs="Calibri"/>
        </w:rPr>
      </w:pPr>
      <w:r w:rsidRPr="007C32FA">
        <w:rPr>
          <w:rFonts w:ascii="Times New Roman" w:hAnsi="Times New Roman" w:cs="Times New Roman"/>
          <w:b/>
          <w:lang w:val="it-IT"/>
        </w:rPr>
        <w:t>Oggetto:</w:t>
      </w:r>
      <w:r w:rsidRPr="007C32FA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CC3A63" w:rsidRPr="007C32FA">
        <w:rPr>
          <w:rFonts w:ascii="Times New Roman" w:hAnsi="Times New Roman" w:cs="Times New Roman"/>
          <w:b/>
          <w:lang w:val="it-IT"/>
        </w:rPr>
        <w:t>Dichiarazione di insussistenza di cause di incompatibilità</w:t>
      </w:r>
      <w:r w:rsidR="004C1ECB">
        <w:rPr>
          <w:rFonts w:ascii="Times New Roman" w:hAnsi="Times New Roman" w:cs="Times New Roman"/>
          <w:b/>
          <w:lang w:val="it-IT"/>
        </w:rPr>
        <w:t xml:space="preserve"> nell’ambito del progetto</w:t>
      </w:r>
      <w:r w:rsidRPr="007C32FA">
        <w:rPr>
          <w:rFonts w:ascii="Times New Roman" w:eastAsia="Times New Roman" w:hAnsi="Times New Roman" w:cs="Times New Roman"/>
          <w:b/>
          <w:lang w:val="it-IT"/>
        </w:rPr>
        <w:t xml:space="preserve"> </w:t>
      </w:r>
      <w:bookmarkStart w:id="0" w:name="_Hlk174262975"/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Piano Nazionale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Di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Ripresa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Resilienza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finanziato</w:t>
      </w:r>
      <w:r w:rsidR="00617E57" w:rsidRPr="00617E57">
        <w:rPr>
          <w:rFonts w:asciiTheme="majorBidi" w:hAnsiTheme="majorBidi" w:cstheme="majorBidi"/>
          <w:i/>
          <w:spacing w:val="-15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dall’Unione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Europea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Next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Generation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EU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-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Componente 1 – Potenziamento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dell’offerta</w:t>
      </w:r>
      <w:r w:rsidR="00617E57" w:rsidRPr="00617E57">
        <w:rPr>
          <w:rFonts w:asciiTheme="majorBidi" w:hAnsiTheme="majorBidi" w:cstheme="majorBidi"/>
          <w:spacing w:val="1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dei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servizi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di istruzione: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dagli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asili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nido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alle</w:t>
      </w:r>
      <w:r w:rsidR="00617E57" w:rsidRPr="00617E57">
        <w:rPr>
          <w:rFonts w:asciiTheme="majorBidi" w:hAnsiTheme="majorBidi" w:cstheme="majorBidi"/>
          <w:spacing w:val="6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Università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–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pacing w:val="-2"/>
          <w:sz w:val="24"/>
          <w:szCs w:val="24"/>
          <w:lang w:val="it-IT"/>
        </w:rPr>
        <w:t>Investimento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C92B9E">
        <w:rPr>
          <w:rFonts w:asciiTheme="majorBidi" w:hAnsiTheme="majorBidi" w:cstheme="majorBidi"/>
          <w:sz w:val="24"/>
          <w:szCs w:val="24"/>
          <w:lang w:val="it-IT"/>
        </w:rPr>
        <w:t>3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 xml:space="preserve">.1: </w:t>
      </w:r>
      <w:bookmarkEnd w:id="0"/>
      <w:r w:rsidR="00C92B9E" w:rsidRPr="00823A2B">
        <w:rPr>
          <w:rFonts w:asciiTheme="majorBidi" w:hAnsiTheme="majorBidi" w:cstheme="majorBidi"/>
          <w:spacing w:val="-2"/>
          <w:sz w:val="24"/>
          <w:szCs w:val="24"/>
        </w:rPr>
        <w:t>Investimento</w:t>
      </w:r>
      <w:r w:rsidR="00C92B9E">
        <w:rPr>
          <w:rFonts w:asciiTheme="majorBidi" w:hAnsiTheme="majorBidi" w:cstheme="majorBidi"/>
          <w:sz w:val="24"/>
          <w:szCs w:val="24"/>
        </w:rPr>
        <w:t xml:space="preserve"> 3</w:t>
      </w:r>
      <w:r w:rsidR="00C92B9E" w:rsidRPr="00823A2B">
        <w:rPr>
          <w:rFonts w:asciiTheme="majorBidi" w:hAnsiTheme="majorBidi" w:cstheme="majorBidi"/>
          <w:sz w:val="24"/>
          <w:szCs w:val="24"/>
        </w:rPr>
        <w:t>.1:</w:t>
      </w:r>
      <w:r w:rsidR="00C92B9E" w:rsidRPr="00624483">
        <w:rPr>
          <w:rFonts w:ascii="Calibri" w:hAnsi="Calibri" w:cs="Calibri"/>
          <w:b/>
          <w:i/>
        </w:rPr>
        <w:t xml:space="preserve"> </w:t>
      </w:r>
      <w:r w:rsidR="00C92B9E" w:rsidRPr="00800DEA">
        <w:rPr>
          <w:rFonts w:ascii="Calibri" w:hAnsi="Calibri" w:cs="Calibri"/>
          <w:b/>
          <w:i/>
        </w:rPr>
        <w:t xml:space="preserve">Competenze Stem e Multilinguistiche nelle Scuole Statali </w:t>
      </w:r>
      <w:r w:rsidR="00C92B9E" w:rsidRPr="00800DEA">
        <w:rPr>
          <w:rFonts w:ascii="Calibri" w:hAnsi="Calibri" w:cs="Calibri"/>
        </w:rPr>
        <w:t xml:space="preserve">(D.M. 65/2023) </w:t>
      </w:r>
      <w:r w:rsidR="00C92B9E" w:rsidRPr="00823A2B">
        <w:rPr>
          <w:rFonts w:asciiTheme="majorBidi" w:hAnsiTheme="majorBidi" w:cstheme="majorBidi"/>
          <w:sz w:val="24"/>
          <w:szCs w:val="24"/>
        </w:rPr>
        <w:t xml:space="preserve"> </w:t>
      </w:r>
      <w:r w:rsidR="00C92B9E" w:rsidRPr="00800DEA">
        <w:rPr>
          <w:rFonts w:ascii="Calibri" w:hAnsi="Calibri" w:cs="Calibri"/>
        </w:rPr>
        <w:t>Codice avviso</w:t>
      </w:r>
      <w:r w:rsidR="00C92B9E">
        <w:rPr>
          <w:rFonts w:ascii="Calibri" w:hAnsi="Calibri" w:cs="Calibri"/>
        </w:rPr>
        <w:t xml:space="preserve"> </w:t>
      </w:r>
      <w:r w:rsidR="00C92B9E" w:rsidRPr="00800DEA">
        <w:rPr>
          <w:rFonts w:ascii="Calibri" w:hAnsi="Calibri" w:cs="Calibri"/>
          <w:shd w:val="clear" w:color="auto" w:fill="FFFFFF"/>
        </w:rPr>
        <w:t>M4C1I3.1-2023-1143 –</w:t>
      </w:r>
      <w:r w:rsidR="00C92B9E" w:rsidRPr="00800DEA">
        <w:rPr>
          <w:rFonts w:ascii="Calibri" w:hAnsi="Calibri" w:cs="Calibri"/>
        </w:rPr>
        <w:t xml:space="preserve"> </w:t>
      </w:r>
      <w:r w:rsidR="00C92B9E">
        <w:rPr>
          <w:rFonts w:ascii="Calibri" w:hAnsi="Calibri" w:cs="Calibri"/>
        </w:rPr>
        <w:t>C</w:t>
      </w:r>
      <w:r w:rsidR="00C92B9E" w:rsidRPr="00800DEA">
        <w:rPr>
          <w:rFonts w:ascii="Calibri" w:hAnsi="Calibri" w:cs="Calibri"/>
        </w:rPr>
        <w:t xml:space="preserve">odice progetto </w:t>
      </w:r>
      <w:r w:rsidR="00C92B9E" w:rsidRPr="00800DEA">
        <w:rPr>
          <w:rFonts w:ascii="Calibri" w:hAnsi="Calibri" w:cs="Calibri"/>
          <w:shd w:val="clear" w:color="auto" w:fill="FFFFFF"/>
        </w:rPr>
        <w:t>M4C1I3.1-2023-1143</w:t>
      </w:r>
      <w:r w:rsidR="00C92B9E" w:rsidRPr="00800DEA">
        <w:rPr>
          <w:rFonts w:ascii="Calibri" w:hAnsi="Calibri" w:cs="Calibri"/>
        </w:rPr>
        <w:t>-P31523; T</w:t>
      </w:r>
      <w:r w:rsidR="00C92B9E" w:rsidRPr="00800DEA">
        <w:rPr>
          <w:rFonts w:ascii="Calibri" w:hAnsi="Calibri" w:cs="Calibri"/>
          <w:i/>
        </w:rPr>
        <w:t xml:space="preserve">itolo del progetto: </w:t>
      </w:r>
      <w:r w:rsidR="00C92B9E" w:rsidRPr="00800DEA">
        <w:rPr>
          <w:rFonts w:ascii="Calibri" w:hAnsi="Calibri" w:cs="Calibri"/>
          <w:b/>
          <w:i/>
        </w:rPr>
        <w:t xml:space="preserve">Competenze Stem e Multilinguistiche nelle Scuole Statali - </w:t>
      </w:r>
      <w:r w:rsidR="00C92B9E" w:rsidRPr="00800DEA">
        <w:rPr>
          <w:rFonts w:ascii="Calibri" w:hAnsi="Calibri" w:cs="Calibri"/>
          <w:i/>
        </w:rPr>
        <w:t xml:space="preserve">CUP </w:t>
      </w:r>
      <w:r w:rsidR="00C92B9E" w:rsidRPr="00800DEA">
        <w:rPr>
          <w:rFonts w:ascii="Calibri" w:hAnsi="Calibri" w:cs="Calibri"/>
          <w:b/>
          <w:bCs/>
          <w:i/>
        </w:rPr>
        <w:t>G24D23004130006</w:t>
      </w:r>
      <w:r w:rsidR="00C92B9E" w:rsidRPr="00800DEA">
        <w:rPr>
          <w:rFonts w:ascii="Calibri" w:hAnsi="Calibri" w:cs="Calibri"/>
          <w:b/>
          <w:bCs/>
          <w:i/>
          <w:spacing w:val="40"/>
        </w:rPr>
        <w:t xml:space="preserve"> </w:t>
      </w:r>
    </w:p>
    <w:p w14:paraId="5441CFFC" w14:textId="6924B8B2" w:rsidR="007D1ECB" w:rsidRPr="007D1ECB" w:rsidRDefault="007D1ECB" w:rsidP="00C92B9E">
      <w:pPr>
        <w:spacing w:before="203"/>
        <w:ind w:left="100" w:right="173"/>
        <w:jc w:val="both"/>
        <w:rPr>
          <w:rFonts w:ascii="Times New Roman" w:hAnsi="Times New Roman" w:cs="Times New Roman"/>
          <w:b/>
          <w:i/>
        </w:rPr>
      </w:pPr>
    </w:p>
    <w:p w14:paraId="7BD4D780" w14:textId="77777777" w:rsidR="00CC3A63" w:rsidRPr="005541D4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14:paraId="2F5C4B5A" w14:textId="77777777" w:rsidR="00CC3A63" w:rsidRPr="005541D4" w:rsidRDefault="00CC3A63" w:rsidP="006C7025">
      <w:pPr>
        <w:widowControl w:val="0"/>
        <w:spacing w:after="0" w:line="360" w:lineRule="auto"/>
        <w:ind w:left="-17"/>
        <w:jc w:val="both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Il/La sottoscritto/a…………………………………..………………….. nato/a  a </w:t>
      </w:r>
      <w:r w:rsidR="007D1ECB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……………………..………………………  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         </w:t>
      </w:r>
      <w:r w:rsidR="007D1ECB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il …………..………………..</w:t>
      </w:r>
    </w:p>
    <w:p w14:paraId="02C38D4C" w14:textId="77777777" w:rsidR="007D1ECB" w:rsidRDefault="00CC3A63" w:rsidP="006C7025">
      <w:pPr>
        <w:widowControl w:val="0"/>
        <w:spacing w:after="0" w:line="360" w:lineRule="auto"/>
        <w:ind w:left="-17"/>
        <w:jc w:val="both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residente a ……………..………………………………….................………… cap ………..……     via………………………………………………………………….</w:t>
      </w:r>
      <w:r w:rsidRPr="005541D4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tel. ……………...……...…… cell. ………………………………</w:t>
      </w:r>
      <w:r w:rsidR="007D1ECB">
        <w:rPr>
          <w:rFonts w:ascii="Times New Roman" w:eastAsia="Trebuchet MS" w:hAnsi="Times New Roman" w:cs="Times New Roman"/>
          <w:sz w:val="24"/>
          <w:szCs w:val="24"/>
          <w:lang w:val="it-IT"/>
        </w:rPr>
        <w:t>………..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…  </w:t>
      </w:r>
      <w:r w:rsidR="007D1ECB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      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e-mail ………</w:t>
      </w:r>
      <w:r w:rsidR="007D1ECB">
        <w:rPr>
          <w:rFonts w:ascii="Times New Roman" w:eastAsia="Trebuchet MS" w:hAnsi="Times New Roman" w:cs="Times New Roman"/>
          <w:sz w:val="24"/>
          <w:szCs w:val="24"/>
          <w:lang w:val="it-IT"/>
        </w:rPr>
        <w:t>………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………………………. </w:t>
      </w:r>
    </w:p>
    <w:p w14:paraId="231048AB" w14:textId="77777777" w:rsidR="00CC3A63" w:rsidRPr="005541D4" w:rsidRDefault="00CC3A63" w:rsidP="006C7025">
      <w:pPr>
        <w:widowControl w:val="0"/>
        <w:spacing w:after="0" w:line="360" w:lineRule="auto"/>
        <w:ind w:left="-1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C.F. …………………...…..…………………………… </w:t>
      </w:r>
    </w:p>
    <w:p w14:paraId="202C6F99" w14:textId="41E3199C" w:rsidR="006C7025" w:rsidRPr="003637F5" w:rsidRDefault="00CC3A63" w:rsidP="006C7025">
      <w:pPr>
        <w:spacing w:before="2"/>
        <w:rPr>
          <w:rFonts w:ascii="Times New Roman" w:eastAsia="Trebuchet MS" w:hAnsi="Times New Roman" w:cs="Times New Roman"/>
          <w:color w:val="FF0000"/>
          <w:lang w:val="it-IT"/>
        </w:rPr>
      </w:pPr>
      <w:r w:rsidRPr="006C7025">
        <w:rPr>
          <w:rFonts w:ascii="Times New Roman" w:eastAsia="Trebuchet MS" w:hAnsi="Times New Roman" w:cs="Times New Roman"/>
          <w:lang w:val="it-IT"/>
        </w:rPr>
        <w:t>avendo preso visione dell’Avviso di selezione in</w:t>
      </w:r>
      <w:r w:rsidR="00EB2BD6" w:rsidRPr="006C7025">
        <w:rPr>
          <w:rFonts w:ascii="Times New Roman" w:eastAsia="Trebuchet MS" w:hAnsi="Times New Roman" w:cs="Times New Roman"/>
          <w:lang w:val="it-IT"/>
        </w:rPr>
        <w:t xml:space="preserve">detto dal Dirigente Scolastico </w:t>
      </w:r>
      <w:r w:rsidR="003637F5">
        <w:rPr>
          <w:rFonts w:ascii="Times New Roman" w:eastAsia="Trebuchet MS" w:hAnsi="Times New Roman" w:cs="Times New Roman"/>
          <w:lang w:val="it-IT"/>
        </w:rPr>
        <w:t>del</w:t>
      </w:r>
      <w:r w:rsidR="00A52ED9">
        <w:rPr>
          <w:rFonts w:ascii="Times New Roman" w:eastAsia="Trebuchet MS" w:hAnsi="Times New Roman" w:cs="Times New Roman"/>
          <w:lang w:val="it-IT"/>
        </w:rPr>
        <w:t>l’Istituto Omnicomprensivo “C.A Dalla Chiesa”</w:t>
      </w:r>
    </w:p>
    <w:p w14:paraId="27AA9C59" w14:textId="3F888D55" w:rsidR="006C7025" w:rsidRDefault="00CC3A63" w:rsidP="006C7025">
      <w:pPr>
        <w:spacing w:before="2"/>
        <w:rPr>
          <w:rFonts w:ascii="Times New Roman" w:eastAsia="Trebuchet MS" w:hAnsi="Times New Roman" w:cs="Times New Roman"/>
          <w:lang w:val="it-IT"/>
        </w:rPr>
      </w:pPr>
      <w:r w:rsidRPr="006C7025">
        <w:rPr>
          <w:rFonts w:ascii="Times New Roman" w:eastAsia="Trebuchet MS" w:hAnsi="Times New Roman" w:cs="Times New Roman"/>
          <w:lang w:val="it-IT"/>
        </w:rPr>
        <w:t xml:space="preserve">prot. nr. </w:t>
      </w:r>
      <w:r w:rsidR="005541D4" w:rsidRPr="006C7025">
        <w:rPr>
          <w:rFonts w:ascii="Times New Roman" w:eastAsia="Trebuchet MS" w:hAnsi="Times New Roman" w:cs="Times New Roman"/>
          <w:lang w:val="it-IT"/>
        </w:rPr>
        <w:t>________</w:t>
      </w:r>
      <w:r w:rsidRPr="006C7025">
        <w:rPr>
          <w:rFonts w:ascii="Times New Roman" w:eastAsia="Trebuchet MS" w:hAnsi="Times New Roman" w:cs="Times New Roman"/>
          <w:lang w:val="it-IT"/>
        </w:rPr>
        <w:t xml:space="preserve">  </w:t>
      </w:r>
      <w:r w:rsidR="00943FBC" w:rsidRPr="006C7025">
        <w:rPr>
          <w:rFonts w:ascii="Times New Roman" w:eastAsia="Trebuchet MS" w:hAnsi="Times New Roman" w:cs="Times New Roman"/>
          <w:lang w:val="it-IT"/>
        </w:rPr>
        <w:t>d</w:t>
      </w:r>
      <w:r w:rsidRPr="006C7025">
        <w:rPr>
          <w:rFonts w:ascii="Times New Roman" w:eastAsia="Trebuchet MS" w:hAnsi="Times New Roman" w:cs="Times New Roman"/>
          <w:lang w:val="it-IT"/>
        </w:rPr>
        <w:t xml:space="preserve">el </w:t>
      </w:r>
      <w:r w:rsidR="00943FBC" w:rsidRPr="006C7025">
        <w:rPr>
          <w:rFonts w:ascii="Times New Roman" w:eastAsia="Trebuchet MS" w:hAnsi="Times New Roman" w:cs="Times New Roman"/>
          <w:lang w:val="it-IT"/>
        </w:rPr>
        <w:t xml:space="preserve"> </w:t>
      </w:r>
      <w:r w:rsidR="005541D4" w:rsidRPr="006C7025">
        <w:rPr>
          <w:rFonts w:ascii="Times New Roman" w:eastAsia="Trebuchet MS" w:hAnsi="Times New Roman" w:cs="Times New Roman"/>
          <w:lang w:val="it-IT"/>
        </w:rPr>
        <w:t>__</w:t>
      </w:r>
      <w:r w:rsidR="00943FBC" w:rsidRPr="006C7025">
        <w:rPr>
          <w:rFonts w:ascii="Times New Roman" w:eastAsia="Trebuchet MS" w:hAnsi="Times New Roman" w:cs="Times New Roman"/>
          <w:lang w:val="it-IT"/>
        </w:rPr>
        <w:t>/</w:t>
      </w:r>
      <w:r w:rsidR="005541D4" w:rsidRPr="006C7025">
        <w:rPr>
          <w:rFonts w:ascii="Times New Roman" w:eastAsia="Trebuchet MS" w:hAnsi="Times New Roman" w:cs="Times New Roman"/>
          <w:lang w:val="it-IT"/>
        </w:rPr>
        <w:t>__</w:t>
      </w:r>
      <w:r w:rsidR="00943FBC" w:rsidRPr="006C7025">
        <w:rPr>
          <w:rFonts w:ascii="Times New Roman" w:eastAsia="Trebuchet MS" w:hAnsi="Times New Roman" w:cs="Times New Roman"/>
          <w:lang w:val="it-IT"/>
        </w:rPr>
        <w:t>/</w:t>
      </w:r>
      <w:r w:rsidR="005541D4" w:rsidRPr="006C7025">
        <w:rPr>
          <w:rFonts w:ascii="Times New Roman" w:eastAsia="Trebuchet MS" w:hAnsi="Times New Roman" w:cs="Times New Roman"/>
          <w:lang w:val="it-IT"/>
        </w:rPr>
        <w:t>______</w:t>
      </w:r>
      <w:r w:rsidR="00EB2BD6" w:rsidRPr="006C7025">
        <w:rPr>
          <w:rFonts w:ascii="Times New Roman" w:eastAsia="Trebuchet MS" w:hAnsi="Times New Roman" w:cs="Times New Roman"/>
          <w:lang w:val="it-IT"/>
        </w:rPr>
        <w:t xml:space="preserve">  </w:t>
      </w:r>
      <w:r w:rsidRPr="006C7025">
        <w:rPr>
          <w:rFonts w:ascii="Times New Roman" w:eastAsia="Trebuchet MS" w:hAnsi="Times New Roman" w:cs="Times New Roman"/>
          <w:lang w:val="it-IT"/>
        </w:rPr>
        <w:t>per la selezione di</w:t>
      </w:r>
      <w:r w:rsidR="00BA0F22" w:rsidRPr="006C7025">
        <w:rPr>
          <w:rFonts w:ascii="Times New Roman" w:eastAsia="Trebuchet MS" w:hAnsi="Times New Roman" w:cs="Times New Roman"/>
          <w:lang w:val="it-IT"/>
        </w:rPr>
        <w:t xml:space="preserve"> figura </w:t>
      </w:r>
      <w:r w:rsidR="007D1ECB" w:rsidRPr="006C7025">
        <w:rPr>
          <w:rFonts w:ascii="Times New Roman" w:eastAsia="Trebuchet MS" w:hAnsi="Times New Roman" w:cs="Times New Roman"/>
          <w:lang w:val="it-IT"/>
        </w:rPr>
        <w:t>di</w:t>
      </w:r>
      <w:r w:rsidR="00640792" w:rsidRPr="006C7025">
        <w:rPr>
          <w:rFonts w:ascii="Times New Roman" w:eastAsia="Trebuchet MS" w:hAnsi="Times New Roman" w:cs="Times New Roman"/>
          <w:lang w:val="it-IT"/>
        </w:rPr>
        <w:t>………………………….</w:t>
      </w:r>
      <w:r w:rsidR="007D1ECB" w:rsidRPr="006C7025">
        <w:rPr>
          <w:rFonts w:ascii="Times New Roman" w:eastAsia="Trebuchet MS" w:hAnsi="Times New Roman" w:cs="Times New Roman"/>
          <w:lang w:val="it-IT"/>
        </w:rPr>
        <w:t xml:space="preserve"> </w:t>
      </w:r>
    </w:p>
    <w:p w14:paraId="4CF37A2B" w14:textId="7CAEDD2A" w:rsidR="003D482A" w:rsidRPr="00EC2A1B" w:rsidRDefault="00640792" w:rsidP="003D482A">
      <w:pPr>
        <w:spacing w:before="203"/>
        <w:ind w:left="100" w:right="173"/>
        <w:jc w:val="both"/>
        <w:rPr>
          <w:rFonts w:ascii="Calibri" w:eastAsia="Calibri" w:hAnsi="Calibri" w:cs="Calibri"/>
          <w:b/>
          <w:bCs/>
          <w:iCs/>
          <w:sz w:val="19"/>
          <w:lang w:val="it-IT"/>
        </w:rPr>
      </w:pPr>
      <w:r w:rsidRPr="00640792">
        <w:rPr>
          <w:rFonts w:ascii="Times New Roman" w:eastAsia="Trebuchet MS" w:hAnsi="Times New Roman" w:cs="Times New Roman"/>
          <w:lang w:val="it-IT"/>
        </w:rPr>
        <w:t>n</w:t>
      </w:r>
      <w:r w:rsidR="00BA0F22" w:rsidRPr="00640792">
        <w:rPr>
          <w:rFonts w:ascii="Times New Roman" w:eastAsia="Trebuchet MS" w:hAnsi="Times New Roman" w:cs="Times New Roman"/>
          <w:lang w:val="it-IT"/>
        </w:rPr>
        <w:t xml:space="preserve">ell’ambito </w:t>
      </w:r>
      <w:r w:rsidR="00CC3A63" w:rsidRPr="00640792">
        <w:rPr>
          <w:rFonts w:ascii="Times New Roman" w:eastAsia="Trebuchet MS" w:hAnsi="Times New Roman" w:cs="Times New Roman"/>
          <w:lang w:val="it-IT"/>
        </w:rPr>
        <w:t>del</w:t>
      </w:r>
      <w:r w:rsidR="00943FBC" w:rsidRPr="00640792">
        <w:rPr>
          <w:rFonts w:ascii="Times New Roman" w:eastAsia="Trebuchet MS" w:hAnsi="Times New Roman" w:cs="Times New Roman"/>
          <w:lang w:val="it-IT"/>
        </w:rPr>
        <w:t xml:space="preserve"> Progetto</w:t>
      </w:r>
      <w:r w:rsidR="007D1ECB" w:rsidRPr="00640792">
        <w:rPr>
          <w:rFonts w:ascii="Times New Roman" w:eastAsia="Trebuchet MS" w:hAnsi="Times New Roman" w:cs="Times New Roman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Piano Nazionale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Di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Ripresa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Resilienza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finanziato</w:t>
      </w:r>
      <w:r w:rsidR="00617E57" w:rsidRPr="00617E57">
        <w:rPr>
          <w:rFonts w:asciiTheme="majorBidi" w:hAnsiTheme="majorBidi" w:cstheme="majorBidi"/>
          <w:i/>
          <w:spacing w:val="-15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dall’Unione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Europea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Next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Generation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EU</w:t>
      </w:r>
      <w:r w:rsidR="00617E57" w:rsidRPr="00617E57">
        <w:rPr>
          <w:rFonts w:asciiTheme="majorBidi" w:hAnsiTheme="majorBidi" w:cstheme="majorBidi"/>
          <w:i/>
          <w:spacing w:val="-1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i/>
          <w:sz w:val="24"/>
          <w:szCs w:val="24"/>
          <w:lang w:val="it-IT"/>
        </w:rPr>
        <w:t>-</w:t>
      </w:r>
      <w:r w:rsidR="00617E57" w:rsidRPr="00617E57">
        <w:rPr>
          <w:rFonts w:asciiTheme="majorBidi" w:hAnsiTheme="majorBidi" w:cstheme="majorBidi"/>
          <w:i/>
          <w:spacing w:val="-14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Componente 1 – Potenziamento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dell’offerta</w:t>
      </w:r>
      <w:r w:rsidR="00617E57" w:rsidRPr="00617E57">
        <w:rPr>
          <w:rFonts w:asciiTheme="majorBidi" w:hAnsiTheme="majorBidi" w:cstheme="majorBidi"/>
          <w:spacing w:val="1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dei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servizi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di istruzione: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dagli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asili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nido</w:t>
      </w:r>
      <w:r w:rsidR="00617E57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alle</w:t>
      </w:r>
      <w:r w:rsidR="00617E57" w:rsidRPr="00617E57">
        <w:rPr>
          <w:rFonts w:asciiTheme="majorBidi" w:hAnsiTheme="majorBidi" w:cstheme="majorBidi"/>
          <w:spacing w:val="6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Università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–</w:t>
      </w:r>
      <w:r w:rsidR="00617E57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617E57" w:rsidRPr="00617E57">
        <w:rPr>
          <w:rFonts w:asciiTheme="majorBidi" w:hAnsiTheme="majorBidi" w:cstheme="majorBidi"/>
          <w:spacing w:val="-2"/>
          <w:sz w:val="24"/>
          <w:szCs w:val="24"/>
          <w:lang w:val="it-IT"/>
        </w:rPr>
        <w:t>Investimento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0F53E6">
        <w:rPr>
          <w:rFonts w:asciiTheme="majorBidi" w:hAnsiTheme="majorBidi" w:cstheme="majorBidi"/>
          <w:sz w:val="24"/>
          <w:szCs w:val="24"/>
          <w:lang w:val="it-IT"/>
        </w:rPr>
        <w:t>3</w:t>
      </w:r>
      <w:r w:rsidR="00617E57" w:rsidRPr="00617E57">
        <w:rPr>
          <w:rFonts w:asciiTheme="majorBidi" w:hAnsiTheme="majorBidi" w:cstheme="majorBidi"/>
          <w:sz w:val="24"/>
          <w:szCs w:val="24"/>
          <w:lang w:val="it-IT"/>
        </w:rPr>
        <w:t>.1: Didattica digitale integrata e formazione alla transizione digitale del personale scolastico -</w:t>
      </w:r>
      <w:r w:rsidR="000F53E6" w:rsidRPr="00617E5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0F53E6" w:rsidRPr="00823A2B">
        <w:rPr>
          <w:rFonts w:asciiTheme="majorBidi" w:hAnsiTheme="majorBidi" w:cstheme="majorBidi"/>
          <w:spacing w:val="-2"/>
          <w:sz w:val="24"/>
          <w:szCs w:val="24"/>
        </w:rPr>
        <w:t>Investimento</w:t>
      </w:r>
      <w:r w:rsidR="000F53E6">
        <w:rPr>
          <w:rFonts w:asciiTheme="majorBidi" w:hAnsiTheme="majorBidi" w:cstheme="majorBidi"/>
          <w:sz w:val="24"/>
          <w:szCs w:val="24"/>
        </w:rPr>
        <w:t xml:space="preserve"> 3</w:t>
      </w:r>
      <w:r w:rsidR="000F53E6" w:rsidRPr="00823A2B">
        <w:rPr>
          <w:rFonts w:asciiTheme="majorBidi" w:hAnsiTheme="majorBidi" w:cstheme="majorBidi"/>
          <w:sz w:val="24"/>
          <w:szCs w:val="24"/>
        </w:rPr>
        <w:t>.1:</w:t>
      </w:r>
      <w:r w:rsidR="000F53E6" w:rsidRPr="00624483">
        <w:rPr>
          <w:rFonts w:ascii="Calibri" w:hAnsi="Calibri" w:cs="Calibri"/>
          <w:b/>
          <w:i/>
        </w:rPr>
        <w:t xml:space="preserve"> </w:t>
      </w:r>
      <w:r w:rsidR="000F53E6" w:rsidRPr="00800DEA">
        <w:rPr>
          <w:rFonts w:ascii="Calibri" w:hAnsi="Calibri" w:cs="Calibri"/>
          <w:b/>
          <w:i/>
        </w:rPr>
        <w:t xml:space="preserve">Competenze Stem e Multilinguistiche nelle Scuole Statali </w:t>
      </w:r>
      <w:r w:rsidR="000F53E6" w:rsidRPr="00800DEA">
        <w:rPr>
          <w:rFonts w:ascii="Calibri" w:hAnsi="Calibri" w:cs="Calibri"/>
        </w:rPr>
        <w:t xml:space="preserve">(D.M. 65/2023) </w:t>
      </w:r>
      <w:r w:rsidR="000F53E6" w:rsidRPr="00823A2B">
        <w:rPr>
          <w:rFonts w:asciiTheme="majorBidi" w:hAnsiTheme="majorBidi" w:cstheme="majorBidi"/>
          <w:sz w:val="24"/>
          <w:szCs w:val="24"/>
        </w:rPr>
        <w:t xml:space="preserve"> </w:t>
      </w:r>
      <w:r w:rsidR="000F53E6" w:rsidRPr="00800DEA">
        <w:rPr>
          <w:rFonts w:ascii="Calibri" w:hAnsi="Calibri" w:cs="Calibri"/>
        </w:rPr>
        <w:t>Codice avviso</w:t>
      </w:r>
      <w:r w:rsidR="000F53E6">
        <w:rPr>
          <w:rFonts w:ascii="Calibri" w:hAnsi="Calibri" w:cs="Calibri"/>
        </w:rPr>
        <w:t xml:space="preserve"> </w:t>
      </w:r>
      <w:r w:rsidR="000F53E6" w:rsidRPr="00800DEA">
        <w:rPr>
          <w:rFonts w:ascii="Calibri" w:hAnsi="Calibri" w:cs="Calibri"/>
          <w:shd w:val="clear" w:color="auto" w:fill="FFFFFF"/>
        </w:rPr>
        <w:t>M4C1I3.1-2023-1143 –</w:t>
      </w:r>
      <w:r w:rsidR="000F53E6" w:rsidRPr="00800DEA">
        <w:rPr>
          <w:rFonts w:ascii="Calibri" w:hAnsi="Calibri" w:cs="Calibri"/>
        </w:rPr>
        <w:t xml:space="preserve"> </w:t>
      </w:r>
      <w:r w:rsidR="000F53E6">
        <w:rPr>
          <w:rFonts w:ascii="Calibri" w:hAnsi="Calibri" w:cs="Calibri"/>
        </w:rPr>
        <w:t>C</w:t>
      </w:r>
      <w:r w:rsidR="000F53E6" w:rsidRPr="00800DEA">
        <w:rPr>
          <w:rFonts w:ascii="Calibri" w:hAnsi="Calibri" w:cs="Calibri"/>
        </w:rPr>
        <w:t xml:space="preserve">odice progetto </w:t>
      </w:r>
      <w:r w:rsidR="000F53E6" w:rsidRPr="00800DEA">
        <w:rPr>
          <w:rFonts w:ascii="Calibri" w:hAnsi="Calibri" w:cs="Calibri"/>
          <w:shd w:val="clear" w:color="auto" w:fill="FFFFFF"/>
        </w:rPr>
        <w:t>M4C1I3.1-2023-1143</w:t>
      </w:r>
      <w:r w:rsidR="000F53E6" w:rsidRPr="00800DEA">
        <w:rPr>
          <w:rFonts w:ascii="Calibri" w:hAnsi="Calibri" w:cs="Calibri"/>
        </w:rPr>
        <w:t>-P31523; T</w:t>
      </w:r>
      <w:r w:rsidR="000F53E6" w:rsidRPr="00800DEA">
        <w:rPr>
          <w:rFonts w:ascii="Calibri" w:hAnsi="Calibri" w:cs="Calibri"/>
          <w:i/>
        </w:rPr>
        <w:t xml:space="preserve">itolo del progetto: </w:t>
      </w:r>
      <w:r w:rsidR="000F53E6" w:rsidRPr="00800DEA">
        <w:rPr>
          <w:rFonts w:ascii="Calibri" w:hAnsi="Calibri" w:cs="Calibri"/>
          <w:b/>
          <w:i/>
        </w:rPr>
        <w:t xml:space="preserve">Competenze Stem e Multilinguistiche nelle Scuole Statali - </w:t>
      </w:r>
      <w:r w:rsidR="000F53E6" w:rsidRPr="00800DEA">
        <w:rPr>
          <w:rFonts w:ascii="Calibri" w:hAnsi="Calibri" w:cs="Calibri"/>
          <w:i/>
        </w:rPr>
        <w:t xml:space="preserve">CUP </w:t>
      </w:r>
      <w:r w:rsidR="000F53E6" w:rsidRPr="00800DEA">
        <w:rPr>
          <w:rFonts w:ascii="Calibri" w:hAnsi="Calibri" w:cs="Calibri"/>
          <w:b/>
          <w:bCs/>
          <w:i/>
        </w:rPr>
        <w:t>G24D23004130006</w:t>
      </w:r>
    </w:p>
    <w:p w14:paraId="29410978" w14:textId="33A2912C" w:rsidR="00617E57" w:rsidRPr="003637F5" w:rsidRDefault="00617E57" w:rsidP="00617E57">
      <w:pPr>
        <w:spacing w:before="203"/>
        <w:ind w:left="100" w:right="173"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14:paraId="192E6869" w14:textId="3F150634" w:rsidR="00640792" w:rsidRPr="006C7025" w:rsidRDefault="00640792" w:rsidP="00617E57">
      <w:pPr>
        <w:spacing w:before="2"/>
        <w:rPr>
          <w:rFonts w:ascii="Calibri" w:eastAsia="Calibri" w:hAnsi="Calibri" w:cs="Calibri"/>
          <w:b/>
          <w:iCs/>
          <w:sz w:val="19"/>
          <w:lang w:val="it-IT"/>
        </w:rPr>
      </w:pPr>
    </w:p>
    <w:p w14:paraId="42C09A78" w14:textId="246850A6" w:rsidR="007D1ECB" w:rsidRPr="007D1ECB" w:rsidRDefault="007D1ECB" w:rsidP="00640792">
      <w:pPr>
        <w:pStyle w:val="Corpotesto"/>
        <w:spacing w:before="8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F2CFF9" w14:textId="77777777" w:rsidR="005541D4" w:rsidRPr="00560023" w:rsidRDefault="00CC3A63" w:rsidP="00560023">
      <w:pPr>
        <w:pStyle w:val="Paragrafoelenco"/>
        <w:widowControl w:val="0"/>
        <w:spacing w:after="0" w:line="360" w:lineRule="auto"/>
        <w:ind w:left="433" w:right="-6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60023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CONSAPEVOLE</w:t>
      </w:r>
    </w:p>
    <w:p w14:paraId="0B217042" w14:textId="77777777" w:rsidR="00BE61F3" w:rsidRDefault="00CC3A63" w:rsidP="00560023">
      <w:pPr>
        <w:widowControl w:val="0"/>
        <w:spacing w:after="0" w:line="360" w:lineRule="auto"/>
        <w:ind w:left="-5" w:hanging="10"/>
        <w:jc w:val="both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CDC3D90" w14:textId="77777777" w:rsidR="005541D4" w:rsidRPr="00AB232D" w:rsidRDefault="00CC3A63" w:rsidP="00AB232D">
      <w:pPr>
        <w:widowControl w:val="0"/>
        <w:spacing w:after="0" w:line="360" w:lineRule="auto"/>
        <w:ind w:left="10" w:right="4" w:hanging="10"/>
        <w:jc w:val="center"/>
        <w:rPr>
          <w:rFonts w:ascii="Times New Roman" w:eastAsia="Trebuchet MS" w:hAnsi="Times New Roman" w:cs="Times New Roman"/>
          <w:b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b/>
          <w:sz w:val="24"/>
          <w:szCs w:val="24"/>
          <w:lang w:val="it-IT"/>
        </w:rPr>
        <w:t>DICHIARA</w:t>
      </w:r>
    </w:p>
    <w:p w14:paraId="4B16D105" w14:textId="59AA6622" w:rsidR="000F4A04" w:rsidRPr="00EC2A1B" w:rsidRDefault="00CC3A63" w:rsidP="000F4A04">
      <w:pPr>
        <w:spacing w:before="203"/>
        <w:ind w:left="100" w:right="173"/>
        <w:jc w:val="both"/>
        <w:rPr>
          <w:rFonts w:ascii="Calibri" w:eastAsia="Calibri" w:hAnsi="Calibri" w:cs="Calibri"/>
          <w:b/>
          <w:bCs/>
          <w:iCs/>
          <w:sz w:val="19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di non trova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rsi in nessuna delle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condizioni di incompatibilità previste dalle Disposizioni e Istruzioni per l’attuazione delle iniziative finanziate </w:t>
      </w:r>
      <w:r w:rsidR="005541D4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con Fondi Europei</w:t>
      </w:r>
      <w:r w:rsidR="004C1ECB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PIANO</w:t>
      </w:r>
      <w:r w:rsidR="004C1ECB" w:rsidRPr="007C32FA">
        <w:rPr>
          <w:rFonts w:ascii="Calibri" w:eastAsia="Calibri" w:hAnsi="Calibri" w:cs="Calibri"/>
          <w:b/>
          <w:spacing w:val="29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NAZIONALE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DI</w:t>
      </w:r>
      <w:r w:rsidR="004C1ECB" w:rsidRPr="007C32FA">
        <w:rPr>
          <w:rFonts w:ascii="Calibri" w:eastAsia="Calibri" w:hAnsi="Calibri" w:cs="Calibri"/>
          <w:b/>
          <w:spacing w:val="74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lastRenderedPageBreak/>
        <w:t>RIPRESA</w:t>
      </w:r>
      <w:r w:rsidR="004C1ECB" w:rsidRPr="007C32FA">
        <w:rPr>
          <w:rFonts w:ascii="Calibri" w:eastAsia="Calibri" w:hAnsi="Calibri" w:cs="Calibri"/>
          <w:b/>
          <w:spacing w:val="73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RESILIENZA</w:t>
      </w:r>
      <w:r w:rsidR="004C1ECB" w:rsidRPr="007C32FA">
        <w:rPr>
          <w:rFonts w:ascii="Calibri" w:eastAsia="Calibri" w:hAnsi="Calibri" w:cs="Calibri"/>
          <w:b/>
          <w:spacing w:val="73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MISSIONE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4:</w:t>
      </w:r>
      <w:r w:rsidR="004C1ECB" w:rsidRPr="007C32FA">
        <w:rPr>
          <w:rFonts w:ascii="Calibri" w:eastAsia="Calibri" w:hAnsi="Calibri" w:cs="Calibri"/>
          <w:b/>
          <w:spacing w:val="74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ISTRUZIONE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RICERCA</w:t>
      </w:r>
      <w:r w:rsidR="004C1ECB" w:rsidRPr="007C32FA">
        <w:rPr>
          <w:rFonts w:ascii="Calibri" w:eastAsia="Calibri" w:hAnsi="Calibri" w:cs="Calibri"/>
          <w:b/>
          <w:spacing w:val="82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-</w:t>
      </w:r>
      <w:r w:rsidR="004C1ECB" w:rsidRPr="007C32FA">
        <w:rPr>
          <w:rFonts w:ascii="Calibri" w:eastAsia="Calibri" w:hAnsi="Calibri" w:cs="Calibri"/>
          <w:b/>
          <w:spacing w:val="73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Componente</w:t>
      </w:r>
      <w:r w:rsidR="004C1ECB" w:rsidRPr="007C32FA">
        <w:rPr>
          <w:rFonts w:ascii="Calibri" w:eastAsia="Calibri" w:hAnsi="Calibri" w:cs="Calibri"/>
          <w:b/>
          <w:spacing w:val="75"/>
          <w:sz w:val="20"/>
          <w:lang w:val="it-IT"/>
        </w:rPr>
        <w:t xml:space="preserve"> </w:t>
      </w:r>
      <w:r w:rsidR="004C1ECB" w:rsidRPr="007C32FA">
        <w:rPr>
          <w:rFonts w:ascii="Calibri" w:eastAsia="Calibri" w:hAnsi="Calibri" w:cs="Calibri"/>
          <w:b/>
          <w:sz w:val="20"/>
          <w:lang w:val="it-IT"/>
        </w:rPr>
        <w:t>1</w:t>
      </w:r>
      <w:r w:rsidR="000F4A04">
        <w:rPr>
          <w:rFonts w:ascii="Calibri" w:eastAsia="Calibri" w:hAnsi="Calibri" w:cs="Calibri"/>
          <w:b/>
          <w:sz w:val="20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Potenziamento</w:t>
      </w:r>
      <w:r w:rsidR="000F4A04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dell’offerta</w:t>
      </w:r>
      <w:r w:rsidR="000F4A04" w:rsidRPr="00617E57">
        <w:rPr>
          <w:rFonts w:asciiTheme="majorBidi" w:hAnsiTheme="majorBidi" w:cstheme="majorBidi"/>
          <w:spacing w:val="1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dei</w:t>
      </w:r>
      <w:r w:rsidR="000F4A04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servizi</w:t>
      </w:r>
      <w:r w:rsidR="000F4A04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di istruzione:</w:t>
      </w:r>
      <w:r w:rsidR="000F4A04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dagli</w:t>
      </w:r>
      <w:r w:rsidR="000F4A04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asili</w:t>
      </w:r>
      <w:r w:rsidR="000F4A04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nido</w:t>
      </w:r>
      <w:r w:rsidR="000F4A04" w:rsidRPr="00617E57">
        <w:rPr>
          <w:rFonts w:asciiTheme="majorBidi" w:hAnsiTheme="majorBidi" w:cstheme="majorBidi"/>
          <w:spacing w:val="3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alle</w:t>
      </w:r>
      <w:r w:rsidR="000F4A04" w:rsidRPr="00617E57">
        <w:rPr>
          <w:rFonts w:asciiTheme="majorBidi" w:hAnsiTheme="majorBidi" w:cstheme="majorBidi"/>
          <w:spacing w:val="6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Università</w:t>
      </w:r>
      <w:r w:rsidR="000F4A04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–</w:t>
      </w:r>
      <w:r w:rsidR="000F4A04" w:rsidRPr="00617E57">
        <w:rPr>
          <w:rFonts w:asciiTheme="majorBidi" w:hAnsiTheme="majorBidi" w:cstheme="majorBidi"/>
          <w:spacing w:val="2"/>
          <w:sz w:val="24"/>
          <w:szCs w:val="24"/>
          <w:lang w:val="it-IT"/>
        </w:rPr>
        <w:t xml:space="preserve"> </w:t>
      </w:r>
      <w:r w:rsidR="000F4A04" w:rsidRPr="00617E57">
        <w:rPr>
          <w:rFonts w:asciiTheme="majorBidi" w:hAnsiTheme="majorBidi" w:cstheme="majorBidi"/>
          <w:spacing w:val="-2"/>
          <w:sz w:val="24"/>
          <w:szCs w:val="24"/>
          <w:lang w:val="it-IT"/>
        </w:rPr>
        <w:t>Investimento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="000F4A04">
        <w:rPr>
          <w:rFonts w:asciiTheme="majorBidi" w:hAnsiTheme="majorBidi" w:cstheme="majorBidi"/>
          <w:sz w:val="24"/>
          <w:szCs w:val="24"/>
          <w:lang w:val="it-IT"/>
        </w:rPr>
        <w:t>3</w:t>
      </w:r>
      <w:r w:rsidR="000F4A04" w:rsidRPr="00617E57">
        <w:rPr>
          <w:rFonts w:asciiTheme="majorBidi" w:hAnsiTheme="majorBidi" w:cstheme="majorBidi"/>
          <w:sz w:val="24"/>
          <w:szCs w:val="24"/>
          <w:lang w:val="it-IT"/>
        </w:rPr>
        <w:t>.1:</w:t>
      </w:r>
      <w:r w:rsidR="000F4A04" w:rsidRPr="00624483">
        <w:rPr>
          <w:rFonts w:ascii="Calibri" w:hAnsi="Calibri" w:cs="Calibri"/>
          <w:b/>
          <w:i/>
        </w:rPr>
        <w:t xml:space="preserve"> </w:t>
      </w:r>
      <w:r w:rsidR="000F4A04" w:rsidRPr="00800DEA">
        <w:rPr>
          <w:rFonts w:ascii="Calibri" w:hAnsi="Calibri" w:cs="Calibri"/>
          <w:b/>
          <w:i/>
        </w:rPr>
        <w:t xml:space="preserve">Competenze Stem e Multilinguistiche nelle Scuole Statali </w:t>
      </w:r>
      <w:r w:rsidR="000F4A04" w:rsidRPr="00800DEA">
        <w:rPr>
          <w:rFonts w:ascii="Calibri" w:hAnsi="Calibri" w:cs="Calibri"/>
        </w:rPr>
        <w:t xml:space="preserve">(D.M. 65/2023) </w:t>
      </w:r>
      <w:r w:rsidR="000F4A04" w:rsidRPr="00823A2B">
        <w:rPr>
          <w:rFonts w:asciiTheme="majorBidi" w:hAnsiTheme="majorBidi" w:cstheme="majorBidi"/>
          <w:sz w:val="24"/>
          <w:szCs w:val="24"/>
        </w:rPr>
        <w:t xml:space="preserve"> </w:t>
      </w:r>
      <w:r w:rsidR="000F4A04" w:rsidRPr="00800DEA">
        <w:rPr>
          <w:rFonts w:ascii="Calibri" w:hAnsi="Calibri" w:cs="Calibri"/>
        </w:rPr>
        <w:t>Codice avviso</w:t>
      </w:r>
      <w:r w:rsidR="000F4A04">
        <w:rPr>
          <w:rFonts w:ascii="Calibri" w:hAnsi="Calibri" w:cs="Calibri"/>
        </w:rPr>
        <w:t xml:space="preserve"> </w:t>
      </w:r>
      <w:r w:rsidR="000F4A04" w:rsidRPr="00800DEA">
        <w:rPr>
          <w:rFonts w:ascii="Calibri" w:hAnsi="Calibri" w:cs="Calibri"/>
          <w:shd w:val="clear" w:color="auto" w:fill="FFFFFF"/>
        </w:rPr>
        <w:t>M4C1I3.1-2023-1143 –</w:t>
      </w:r>
      <w:r w:rsidR="000F4A04" w:rsidRPr="00800DEA">
        <w:rPr>
          <w:rFonts w:ascii="Calibri" w:hAnsi="Calibri" w:cs="Calibri"/>
        </w:rPr>
        <w:t xml:space="preserve"> </w:t>
      </w:r>
      <w:r w:rsidR="000F4A04">
        <w:rPr>
          <w:rFonts w:ascii="Calibri" w:hAnsi="Calibri" w:cs="Calibri"/>
        </w:rPr>
        <w:t>C</w:t>
      </w:r>
      <w:r w:rsidR="000F4A04" w:rsidRPr="00800DEA">
        <w:rPr>
          <w:rFonts w:ascii="Calibri" w:hAnsi="Calibri" w:cs="Calibri"/>
        </w:rPr>
        <w:t xml:space="preserve">odice progetto </w:t>
      </w:r>
      <w:r w:rsidR="000F4A04" w:rsidRPr="00800DEA">
        <w:rPr>
          <w:rFonts w:ascii="Calibri" w:hAnsi="Calibri" w:cs="Calibri"/>
          <w:shd w:val="clear" w:color="auto" w:fill="FFFFFF"/>
        </w:rPr>
        <w:t>M4C1I3.1-2023-1143</w:t>
      </w:r>
      <w:r w:rsidR="000F4A04" w:rsidRPr="00800DEA">
        <w:rPr>
          <w:rFonts w:ascii="Calibri" w:hAnsi="Calibri" w:cs="Calibri"/>
        </w:rPr>
        <w:t>-P31523; T</w:t>
      </w:r>
      <w:r w:rsidR="000F4A04" w:rsidRPr="00800DEA">
        <w:rPr>
          <w:rFonts w:ascii="Calibri" w:hAnsi="Calibri" w:cs="Calibri"/>
          <w:i/>
        </w:rPr>
        <w:t xml:space="preserve">itolo del progetto: </w:t>
      </w:r>
      <w:r w:rsidR="000F4A04" w:rsidRPr="00800DEA">
        <w:rPr>
          <w:rFonts w:ascii="Calibri" w:hAnsi="Calibri" w:cs="Calibri"/>
          <w:b/>
          <w:i/>
        </w:rPr>
        <w:t xml:space="preserve">Competenze Stem e Multilinguistiche nelle Scuole Statali - </w:t>
      </w:r>
      <w:r w:rsidR="000F4A04" w:rsidRPr="00800DEA">
        <w:rPr>
          <w:rFonts w:ascii="Calibri" w:hAnsi="Calibri" w:cs="Calibri"/>
          <w:i/>
        </w:rPr>
        <w:t xml:space="preserve">CUP </w:t>
      </w:r>
      <w:r w:rsidR="000F4A04" w:rsidRPr="00800DEA">
        <w:rPr>
          <w:rFonts w:ascii="Calibri" w:hAnsi="Calibri" w:cs="Calibri"/>
          <w:b/>
          <w:bCs/>
          <w:i/>
        </w:rPr>
        <w:t>G24D23004130006</w:t>
      </w:r>
    </w:p>
    <w:p w14:paraId="3AE2EE11" w14:textId="455D7F76" w:rsidR="004C1ECB" w:rsidRDefault="004C1ECB" w:rsidP="004C1ECB">
      <w:pPr>
        <w:spacing w:before="2"/>
        <w:ind w:left="368"/>
        <w:rPr>
          <w:rFonts w:ascii="Calibri" w:eastAsia="Calibri" w:hAnsi="Calibri" w:cs="Calibri"/>
          <w:b/>
          <w:sz w:val="20"/>
          <w:lang w:val="it-IT"/>
        </w:rPr>
      </w:pPr>
    </w:p>
    <w:p w14:paraId="48328FE2" w14:textId="6A9A4200" w:rsidR="00CC3A63" w:rsidRPr="004C1ECB" w:rsidRDefault="00CC3A63" w:rsidP="004C1ECB">
      <w:pPr>
        <w:spacing w:before="2"/>
        <w:ind w:left="368"/>
        <w:rPr>
          <w:rFonts w:ascii="Calibri" w:eastAsia="Calibri" w:hAnsi="Calibri" w:cs="Calibri"/>
          <w:b/>
          <w:sz w:val="20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ovvero di:  </w:t>
      </w:r>
    </w:p>
    <w:p w14:paraId="56C6B162" w14:textId="77777777" w:rsidR="00CC3A63" w:rsidRPr="005541D4" w:rsidRDefault="00CC3A63" w:rsidP="005541D4">
      <w:pPr>
        <w:widowControl w:val="0"/>
        <w:numPr>
          <w:ilvl w:val="0"/>
          <w:numId w:val="4"/>
        </w:numPr>
        <w:spacing w:after="0" w:line="360" w:lineRule="auto"/>
        <w:ind w:right="-6" w:hanging="34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14:paraId="1F8FE61A" w14:textId="1AB82306" w:rsidR="00CC3A63" w:rsidRPr="005541D4" w:rsidRDefault="00CC3A63" w:rsidP="005541D4">
      <w:pPr>
        <w:widowControl w:val="0"/>
        <w:spacing w:after="0" w:line="360" w:lineRule="auto"/>
        <w:ind w:left="-5" w:right="-6" w:hanging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Dichiara inoltre, di non essere parente o affine entro il quarto grado del legale rappresentante </w:t>
      </w:r>
      <w:r w:rsidR="00EB2BD6"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>dell’I</w:t>
      </w:r>
      <w:r w:rsidR="00CC05FB">
        <w:rPr>
          <w:rFonts w:ascii="Times New Roman" w:eastAsia="Trebuchet MS" w:hAnsi="Times New Roman" w:cs="Times New Roman"/>
          <w:sz w:val="24"/>
          <w:szCs w:val="24"/>
          <w:lang w:val="it-IT"/>
        </w:rPr>
        <w:t>O</w:t>
      </w:r>
      <w:r w:rsidR="007D1ECB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CC05FB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“C.A. Dalla Chiesa”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altro personale incaricato della valutazione dei curricula per la nomina delle risorse umane necessarie alla realizzazione del Piano </w:t>
      </w:r>
      <w:r w:rsidR="00396423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PNRR </w:t>
      </w: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di cui trattasi.  </w:t>
      </w:r>
    </w:p>
    <w:p w14:paraId="6E7B43B1" w14:textId="77777777" w:rsidR="005541D4" w:rsidRPr="00894976" w:rsidRDefault="00CC3A63" w:rsidP="00894976">
      <w:pPr>
        <w:widowControl w:val="0"/>
        <w:spacing w:after="0" w:line="360" w:lineRule="auto"/>
        <w:ind w:left="67"/>
        <w:rPr>
          <w:rFonts w:ascii="Times New Roman" w:hAnsi="Times New Roman" w:cs="Times New Roman"/>
          <w:sz w:val="18"/>
          <w:szCs w:val="18"/>
          <w:lang w:val="it-IT"/>
        </w:rPr>
      </w:pPr>
      <w:r w:rsidRPr="005541D4">
        <w:rPr>
          <w:rFonts w:ascii="Times New Roman" w:eastAsia="Trebuchet MS" w:hAnsi="Times New Roman" w:cs="Times New Roman"/>
          <w:sz w:val="18"/>
          <w:szCs w:val="18"/>
          <w:lang w:val="it-IT"/>
        </w:rPr>
        <w:t xml:space="preserve"> </w:t>
      </w:r>
    </w:p>
    <w:p w14:paraId="09E0CBC0" w14:textId="77777777" w:rsidR="00CC3A63" w:rsidRPr="005541D4" w:rsidRDefault="00CC3A63" w:rsidP="007C483A">
      <w:pPr>
        <w:widowControl w:val="0"/>
        <w:spacing w:after="0" w:line="360" w:lineRule="auto"/>
        <w:ind w:left="-5" w:hanging="10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LUOGO E DATA……………………………………………  </w:t>
      </w:r>
    </w:p>
    <w:p w14:paraId="0FF52E57" w14:textId="77777777" w:rsidR="00CC3A63" w:rsidRPr="005541D4" w:rsidRDefault="00CC3A63" w:rsidP="007C483A">
      <w:pPr>
        <w:widowControl w:val="0"/>
        <w:spacing w:after="0" w:line="360" w:lineRule="auto"/>
        <w:jc w:val="right"/>
        <w:rPr>
          <w:rFonts w:ascii="Times New Roman" w:eastAsia="Trebuchet MS" w:hAnsi="Times New Roman" w:cs="Times New Roman"/>
          <w:sz w:val="24"/>
          <w:szCs w:val="24"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</w:p>
    <w:p w14:paraId="4BFF6BD0" w14:textId="77777777" w:rsidR="0089698A" w:rsidRPr="007C483A" w:rsidRDefault="00CC3A63" w:rsidP="007C483A">
      <w:pPr>
        <w:widowControl w:val="0"/>
        <w:spacing w:after="0" w:line="360" w:lineRule="auto"/>
        <w:ind w:left="-5" w:hanging="10"/>
        <w:jc w:val="right"/>
        <w:rPr>
          <w:b/>
          <w:lang w:val="it-IT"/>
        </w:rPr>
      </w:pPr>
      <w:r w:rsidRPr="005541D4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FIRMA………………………………………… </w:t>
      </w:r>
      <w:r w:rsidR="001B727A">
        <w:rPr>
          <w:rFonts w:ascii="Times New Roman" w:eastAsia="Trebuchet MS" w:hAnsi="Times New Roman" w:cs="Times New Roman"/>
          <w:sz w:val="24"/>
          <w:szCs w:val="24"/>
          <w:lang w:val="it-IT"/>
        </w:rPr>
        <w:t xml:space="preserve">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7C483A" w:rsidSect="007D1ECB">
      <w:pgSz w:w="11900" w:h="16838"/>
      <w:pgMar w:top="711" w:right="701" w:bottom="426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D019" w14:textId="77777777" w:rsidR="0040234F" w:rsidRDefault="0040234F" w:rsidP="007D1ECB">
      <w:pPr>
        <w:spacing w:after="0" w:line="240" w:lineRule="auto"/>
      </w:pPr>
      <w:r>
        <w:separator/>
      </w:r>
    </w:p>
  </w:endnote>
  <w:endnote w:type="continuationSeparator" w:id="0">
    <w:p w14:paraId="64AA14A2" w14:textId="77777777" w:rsidR="0040234F" w:rsidRDefault="0040234F" w:rsidP="007D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4685" w14:textId="77777777" w:rsidR="0040234F" w:rsidRDefault="0040234F" w:rsidP="007D1ECB">
      <w:pPr>
        <w:spacing w:after="0" w:line="240" w:lineRule="auto"/>
      </w:pPr>
      <w:r>
        <w:separator/>
      </w:r>
    </w:p>
  </w:footnote>
  <w:footnote w:type="continuationSeparator" w:id="0">
    <w:p w14:paraId="05FB1627" w14:textId="77777777" w:rsidR="0040234F" w:rsidRDefault="0040234F" w:rsidP="007D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3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54D28"/>
    <w:multiLevelType w:val="hybridMultilevel"/>
    <w:tmpl w:val="D6620186"/>
    <w:lvl w:ilvl="0" w:tplc="A5183580">
      <w:start w:val="5"/>
      <w:numFmt w:val="bullet"/>
      <w:lvlText w:val=""/>
      <w:lvlJc w:val="left"/>
      <w:pPr>
        <w:ind w:left="433" w:hanging="450"/>
      </w:pPr>
      <w:rPr>
        <w:rFonts w:ascii="Symbol" w:eastAsia="Trebuchet MS" w:hAnsi="Symbol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5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8480807">
    <w:abstractNumId w:val="0"/>
  </w:num>
  <w:num w:numId="2" w16cid:durableId="718015527">
    <w:abstractNumId w:val="1"/>
  </w:num>
  <w:num w:numId="3" w16cid:durableId="43914474">
    <w:abstractNumId w:val="5"/>
  </w:num>
  <w:num w:numId="4" w16cid:durableId="763723705">
    <w:abstractNumId w:val="3"/>
  </w:num>
  <w:num w:numId="5" w16cid:durableId="1433164017">
    <w:abstractNumId w:val="2"/>
  </w:num>
  <w:num w:numId="6" w16cid:durableId="20212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00367"/>
    <w:rsid w:val="000122BB"/>
    <w:rsid w:val="0009445E"/>
    <w:rsid w:val="000A4F4E"/>
    <w:rsid w:val="000D0EB1"/>
    <w:rsid w:val="000F4A04"/>
    <w:rsid w:val="000F53E6"/>
    <w:rsid w:val="00133F16"/>
    <w:rsid w:val="0015631A"/>
    <w:rsid w:val="001B727A"/>
    <w:rsid w:val="00243B1C"/>
    <w:rsid w:val="002B24B3"/>
    <w:rsid w:val="002B3804"/>
    <w:rsid w:val="002F4D5D"/>
    <w:rsid w:val="0030462C"/>
    <w:rsid w:val="003637F5"/>
    <w:rsid w:val="00374A50"/>
    <w:rsid w:val="00396423"/>
    <w:rsid w:val="003D482A"/>
    <w:rsid w:val="0040234F"/>
    <w:rsid w:val="00422E62"/>
    <w:rsid w:val="00477E8F"/>
    <w:rsid w:val="004C1ECB"/>
    <w:rsid w:val="005541D4"/>
    <w:rsid w:val="00560023"/>
    <w:rsid w:val="005712F2"/>
    <w:rsid w:val="005C52E3"/>
    <w:rsid w:val="00617E57"/>
    <w:rsid w:val="00640792"/>
    <w:rsid w:val="0069145D"/>
    <w:rsid w:val="006C7025"/>
    <w:rsid w:val="006E0F7F"/>
    <w:rsid w:val="006F0B4B"/>
    <w:rsid w:val="0076601F"/>
    <w:rsid w:val="007965AB"/>
    <w:rsid w:val="007C32FA"/>
    <w:rsid w:val="007C483A"/>
    <w:rsid w:val="007D1ECB"/>
    <w:rsid w:val="0080744A"/>
    <w:rsid w:val="008878A2"/>
    <w:rsid w:val="00894976"/>
    <w:rsid w:val="0089698A"/>
    <w:rsid w:val="00935B02"/>
    <w:rsid w:val="00943FBC"/>
    <w:rsid w:val="0099500E"/>
    <w:rsid w:val="00A0604A"/>
    <w:rsid w:val="00A52ED9"/>
    <w:rsid w:val="00A7047D"/>
    <w:rsid w:val="00AA4BB6"/>
    <w:rsid w:val="00AB232D"/>
    <w:rsid w:val="00AD455A"/>
    <w:rsid w:val="00AF674D"/>
    <w:rsid w:val="00B406E1"/>
    <w:rsid w:val="00B462E4"/>
    <w:rsid w:val="00BA0F22"/>
    <w:rsid w:val="00BE61F3"/>
    <w:rsid w:val="00C0614B"/>
    <w:rsid w:val="00C44E06"/>
    <w:rsid w:val="00C92B9E"/>
    <w:rsid w:val="00CC05FB"/>
    <w:rsid w:val="00CC3A63"/>
    <w:rsid w:val="00CD7920"/>
    <w:rsid w:val="00CE47B5"/>
    <w:rsid w:val="00D23E09"/>
    <w:rsid w:val="00E06238"/>
    <w:rsid w:val="00E144BB"/>
    <w:rsid w:val="00E409C1"/>
    <w:rsid w:val="00EB2BD6"/>
    <w:rsid w:val="00EC2A1B"/>
    <w:rsid w:val="00F005FE"/>
    <w:rsid w:val="00F35DC6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29F7F"/>
  <w15:docId w15:val="{4E6ACE9D-07DE-4B15-9E3C-2825DE8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56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631A"/>
    <w:rPr>
      <w:rFonts w:ascii="Calibri" w:eastAsia="Calibri" w:hAnsi="Calibri" w:cs="Calibri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1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ECB"/>
  </w:style>
  <w:style w:type="paragraph" w:styleId="Pidipagina">
    <w:name w:val="footer"/>
    <w:basedOn w:val="Normale"/>
    <w:link w:val="PidipaginaCarattere"/>
    <w:uiPriority w:val="99"/>
    <w:unhideWhenUsed/>
    <w:rsid w:val="007D1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CTIS024002 - IS C.A. DALLA CHIESA</cp:lastModifiedBy>
  <cp:revision>19</cp:revision>
  <dcterms:created xsi:type="dcterms:W3CDTF">2024-10-29T10:42:00Z</dcterms:created>
  <dcterms:modified xsi:type="dcterms:W3CDTF">2024-10-31T13:38:00Z</dcterms:modified>
</cp:coreProperties>
</file>